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EEA" w:rsidRDefault="000B703B" w:rsidP="000B703B">
      <w:pPr>
        <w:jc w:val="center"/>
        <w:rPr>
          <w:rFonts w:ascii="Times New Roman" w:hAnsi="Times New Roman" w:cs="Times New Roman"/>
          <w:b/>
          <w:sz w:val="32"/>
        </w:rPr>
      </w:pPr>
      <w:proofErr w:type="spellStart"/>
      <w:r w:rsidRPr="000B703B">
        <w:rPr>
          <w:rFonts w:ascii="Times New Roman" w:hAnsi="Times New Roman" w:cs="Times New Roman"/>
          <w:b/>
          <w:sz w:val="32"/>
        </w:rPr>
        <w:t>Quick</w:t>
      </w:r>
      <w:proofErr w:type="spellEnd"/>
      <w:r w:rsidRPr="000B703B">
        <w:rPr>
          <w:rFonts w:ascii="Times New Roman" w:hAnsi="Times New Roman" w:cs="Times New Roman"/>
          <w:b/>
          <w:sz w:val="32"/>
        </w:rPr>
        <w:t xml:space="preserve"> Start Menù – Beyond </w:t>
      </w:r>
      <w:proofErr w:type="spellStart"/>
      <w:r w:rsidRPr="000B703B">
        <w:rPr>
          <w:rFonts w:ascii="Times New Roman" w:hAnsi="Times New Roman" w:cs="Times New Roman"/>
          <w:b/>
          <w:sz w:val="32"/>
        </w:rPr>
        <w:t>Inertial</w:t>
      </w:r>
      <w:proofErr w:type="spellEnd"/>
    </w:p>
    <w:p w:rsidR="000B703B" w:rsidRDefault="00EC52D8" w:rsidP="000B703B">
      <w:pPr>
        <w:jc w:val="both"/>
        <w:rPr>
          <w:rFonts w:ascii="Times New Roman" w:hAnsi="Times New Roman" w:cs="Times New Roman"/>
          <w:sz w:val="24"/>
        </w:rPr>
      </w:pPr>
      <w:r>
        <w:rPr>
          <w:rFonts w:ascii="Times New Roman" w:hAnsi="Times New Roman" w:cs="Times New Roman"/>
          <w:sz w:val="24"/>
        </w:rPr>
        <w:t>Il sensore inerziale Beyond può comunicare con il PC via Bluetooth in due modi differenti, connessione diretta tramite il Bluetooth del PC oppure tramite la chiavetta Bluetooth fornita con il kit.</w:t>
      </w:r>
    </w:p>
    <w:p w:rsidR="00EC52D8" w:rsidRDefault="00EC52D8" w:rsidP="000B703B">
      <w:pPr>
        <w:jc w:val="both"/>
        <w:rPr>
          <w:rFonts w:ascii="Times New Roman" w:hAnsi="Times New Roman" w:cs="Times New Roman"/>
          <w:sz w:val="24"/>
        </w:rPr>
      </w:pPr>
      <w:r>
        <w:rPr>
          <w:rFonts w:ascii="Times New Roman" w:hAnsi="Times New Roman" w:cs="Times New Roman"/>
          <w:sz w:val="24"/>
        </w:rPr>
        <w:t>INSTALLAZIONE TRAMITE BLUETOOTH DEL PC</w:t>
      </w:r>
    </w:p>
    <w:p w:rsidR="00EC52D8" w:rsidRDefault="00EC52D8" w:rsidP="00EC52D8">
      <w:pPr>
        <w:pStyle w:val="Paragrafoelenco"/>
        <w:numPr>
          <w:ilvl w:val="0"/>
          <w:numId w:val="1"/>
        </w:numPr>
        <w:jc w:val="both"/>
        <w:rPr>
          <w:rFonts w:ascii="Times New Roman" w:hAnsi="Times New Roman" w:cs="Times New Roman"/>
          <w:sz w:val="24"/>
        </w:rPr>
      </w:pPr>
      <w:r>
        <w:rPr>
          <w:rFonts w:ascii="Times New Roman" w:hAnsi="Times New Roman" w:cs="Times New Roman"/>
          <w:sz w:val="24"/>
        </w:rPr>
        <w:t xml:space="preserve">Accendere il Beyond </w:t>
      </w:r>
      <w:proofErr w:type="spellStart"/>
      <w:r>
        <w:rPr>
          <w:rFonts w:ascii="Times New Roman" w:hAnsi="Times New Roman" w:cs="Times New Roman"/>
          <w:sz w:val="24"/>
        </w:rPr>
        <w:t>Inertial</w:t>
      </w:r>
      <w:proofErr w:type="spellEnd"/>
      <w:r>
        <w:rPr>
          <w:rFonts w:ascii="Times New Roman" w:hAnsi="Times New Roman" w:cs="Times New Roman"/>
          <w:sz w:val="24"/>
        </w:rPr>
        <w:t xml:space="preserve"> tenendo premuto il tasto sul dispositivo</w:t>
      </w:r>
      <w:r w:rsidR="00FC48FF">
        <w:rPr>
          <w:rFonts w:ascii="Times New Roman" w:hAnsi="Times New Roman" w:cs="Times New Roman"/>
          <w:sz w:val="24"/>
        </w:rPr>
        <w:t>. Il dispositivo emetterà un avviso acustico e dovrà iniziare a lampeggiare con il LED bianco.</w:t>
      </w:r>
    </w:p>
    <w:p w:rsidR="00FC48FF" w:rsidRDefault="00FC48FF" w:rsidP="00EC52D8">
      <w:pPr>
        <w:pStyle w:val="Paragrafoelenco"/>
        <w:numPr>
          <w:ilvl w:val="0"/>
          <w:numId w:val="1"/>
        </w:numPr>
        <w:jc w:val="both"/>
        <w:rPr>
          <w:rFonts w:ascii="Times New Roman" w:hAnsi="Times New Roman" w:cs="Times New Roman"/>
          <w:sz w:val="24"/>
        </w:rPr>
      </w:pPr>
      <w:r>
        <w:rPr>
          <w:rFonts w:ascii="Times New Roman" w:hAnsi="Times New Roman" w:cs="Times New Roman"/>
          <w:sz w:val="24"/>
        </w:rPr>
        <w:t xml:space="preserve">Aprire la pagina delle impostazioni </w:t>
      </w:r>
      <w:proofErr w:type="spellStart"/>
      <w:r>
        <w:rPr>
          <w:rFonts w:ascii="Times New Roman" w:hAnsi="Times New Roman" w:cs="Times New Roman"/>
          <w:sz w:val="24"/>
        </w:rPr>
        <w:t>Start→Impostazioni→Dispositivi</w:t>
      </w:r>
      <w:proofErr w:type="spellEnd"/>
      <w:r>
        <w:rPr>
          <w:rFonts w:ascii="Times New Roman" w:hAnsi="Times New Roman" w:cs="Times New Roman"/>
          <w:sz w:val="24"/>
        </w:rPr>
        <w:t xml:space="preserve"> e verificare che il Bluetooth sia attivato.</w:t>
      </w:r>
    </w:p>
    <w:p w:rsidR="00FC48FF" w:rsidRDefault="00FC48FF" w:rsidP="00FC48FF">
      <w:pPr>
        <w:pStyle w:val="Paragrafoelenco"/>
        <w:jc w:val="both"/>
        <w:rPr>
          <w:rFonts w:ascii="Times New Roman" w:hAnsi="Times New Roman" w:cs="Times New Roman"/>
          <w:sz w:val="24"/>
        </w:rPr>
      </w:pPr>
      <w:r>
        <w:rPr>
          <w:noProof/>
          <w:lang w:eastAsia="it-IT"/>
        </w:rPr>
        <w:drawing>
          <wp:inline distT="0" distB="0" distL="0" distR="0" wp14:anchorId="3157B80F" wp14:editId="5E11274C">
            <wp:extent cx="4973408" cy="16383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80387" b="82385"/>
                    <a:stretch/>
                  </pic:blipFill>
                  <pic:spPr bwMode="auto">
                    <a:xfrm>
                      <a:off x="0" y="0"/>
                      <a:ext cx="4995426" cy="1645553"/>
                    </a:xfrm>
                    <a:prstGeom prst="rect">
                      <a:avLst/>
                    </a:prstGeom>
                    <a:ln>
                      <a:noFill/>
                    </a:ln>
                    <a:extLst>
                      <a:ext uri="{53640926-AAD7-44D8-BBD7-CCE9431645EC}">
                        <a14:shadowObscured xmlns:a14="http://schemas.microsoft.com/office/drawing/2010/main"/>
                      </a:ext>
                    </a:extLst>
                  </pic:spPr>
                </pic:pic>
              </a:graphicData>
            </a:graphic>
          </wp:inline>
        </w:drawing>
      </w:r>
    </w:p>
    <w:p w:rsidR="00FC48FF" w:rsidRDefault="00FC48FF" w:rsidP="00FC48FF">
      <w:pPr>
        <w:pStyle w:val="Paragrafoelenco"/>
        <w:numPr>
          <w:ilvl w:val="0"/>
          <w:numId w:val="1"/>
        </w:numPr>
        <w:jc w:val="both"/>
        <w:rPr>
          <w:rFonts w:ascii="Times New Roman" w:hAnsi="Times New Roman" w:cs="Times New Roman"/>
          <w:sz w:val="24"/>
        </w:rPr>
      </w:pPr>
      <w:r>
        <w:rPr>
          <w:rFonts w:ascii="Times New Roman" w:hAnsi="Times New Roman" w:cs="Times New Roman"/>
          <w:sz w:val="24"/>
        </w:rPr>
        <w:t>A questo punto cliccare sul tasto “+” di fianco a “Aggiungi dispositivo Bluetooth o di altro tipo” e selezionare “Bluetooth”.</w:t>
      </w:r>
    </w:p>
    <w:p w:rsidR="00FC48FF" w:rsidRDefault="00FC48FF" w:rsidP="00FC48FF">
      <w:pPr>
        <w:pStyle w:val="Paragrafoelenco"/>
        <w:jc w:val="both"/>
        <w:rPr>
          <w:rFonts w:ascii="Times New Roman" w:hAnsi="Times New Roman" w:cs="Times New Roman"/>
          <w:sz w:val="24"/>
        </w:rPr>
      </w:pPr>
      <w:r>
        <w:rPr>
          <w:noProof/>
          <w:lang w:eastAsia="it-IT"/>
        </w:rPr>
        <w:drawing>
          <wp:inline distT="0" distB="0" distL="0" distR="0" wp14:anchorId="46CEFC7D" wp14:editId="15E7F890">
            <wp:extent cx="5048250" cy="33734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5055" t="39462" r="9538" b="14247"/>
                    <a:stretch/>
                  </pic:blipFill>
                  <pic:spPr bwMode="auto">
                    <a:xfrm>
                      <a:off x="0" y="0"/>
                      <a:ext cx="5068819" cy="3387165"/>
                    </a:xfrm>
                    <a:prstGeom prst="rect">
                      <a:avLst/>
                    </a:prstGeom>
                    <a:ln>
                      <a:noFill/>
                    </a:ln>
                    <a:extLst>
                      <a:ext uri="{53640926-AAD7-44D8-BBD7-CCE9431645EC}">
                        <a14:shadowObscured xmlns:a14="http://schemas.microsoft.com/office/drawing/2010/main"/>
                      </a:ext>
                    </a:extLst>
                  </pic:spPr>
                </pic:pic>
              </a:graphicData>
            </a:graphic>
          </wp:inline>
        </w:drawing>
      </w:r>
    </w:p>
    <w:p w:rsidR="00FC48FF" w:rsidRDefault="003F5243" w:rsidP="00FC48FF">
      <w:pPr>
        <w:pStyle w:val="Paragrafoelenco"/>
        <w:numPr>
          <w:ilvl w:val="0"/>
          <w:numId w:val="1"/>
        </w:numPr>
        <w:jc w:val="both"/>
        <w:rPr>
          <w:rFonts w:ascii="Times New Roman" w:hAnsi="Times New Roman" w:cs="Times New Roman"/>
          <w:sz w:val="24"/>
        </w:rPr>
      </w:pPr>
      <w:r>
        <w:rPr>
          <w:rFonts w:ascii="Times New Roman" w:hAnsi="Times New Roman" w:cs="Times New Roman"/>
          <w:sz w:val="24"/>
        </w:rPr>
        <w:t>A questo punto apparirà il nome del sensore e bisognerà selezionarlo.</w:t>
      </w:r>
    </w:p>
    <w:p w:rsidR="003F5243" w:rsidRDefault="003F5243" w:rsidP="003F5243">
      <w:pPr>
        <w:pStyle w:val="Paragrafoelenco"/>
        <w:jc w:val="both"/>
        <w:rPr>
          <w:rFonts w:ascii="Times New Roman" w:hAnsi="Times New Roman" w:cs="Times New Roman"/>
          <w:sz w:val="24"/>
        </w:rPr>
      </w:pPr>
      <w:r>
        <w:rPr>
          <w:noProof/>
          <w:lang w:eastAsia="it-IT"/>
        </w:rPr>
        <w:lastRenderedPageBreak/>
        <w:drawing>
          <wp:inline distT="0" distB="0" distL="0" distR="0" wp14:anchorId="76DC7AF2" wp14:editId="20D7397F">
            <wp:extent cx="5019675" cy="350595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5211" t="39462" r="10510" b="14304"/>
                    <a:stretch/>
                  </pic:blipFill>
                  <pic:spPr bwMode="auto">
                    <a:xfrm>
                      <a:off x="0" y="0"/>
                      <a:ext cx="5046975" cy="3525022"/>
                    </a:xfrm>
                    <a:prstGeom prst="rect">
                      <a:avLst/>
                    </a:prstGeom>
                    <a:ln>
                      <a:noFill/>
                    </a:ln>
                    <a:extLst>
                      <a:ext uri="{53640926-AAD7-44D8-BBD7-CCE9431645EC}">
                        <a14:shadowObscured xmlns:a14="http://schemas.microsoft.com/office/drawing/2010/main"/>
                      </a:ext>
                    </a:extLst>
                  </pic:spPr>
                </pic:pic>
              </a:graphicData>
            </a:graphic>
          </wp:inline>
        </w:drawing>
      </w:r>
    </w:p>
    <w:p w:rsidR="003F5243" w:rsidRDefault="003F5243" w:rsidP="003F5243">
      <w:pPr>
        <w:pStyle w:val="Paragrafoelenco"/>
        <w:numPr>
          <w:ilvl w:val="0"/>
          <w:numId w:val="1"/>
        </w:numPr>
        <w:jc w:val="both"/>
        <w:rPr>
          <w:rFonts w:ascii="Times New Roman" w:hAnsi="Times New Roman" w:cs="Times New Roman"/>
          <w:sz w:val="24"/>
        </w:rPr>
      </w:pPr>
      <w:r>
        <w:rPr>
          <w:rFonts w:ascii="Times New Roman" w:hAnsi="Times New Roman" w:cs="Times New Roman"/>
          <w:sz w:val="24"/>
        </w:rPr>
        <w:t xml:space="preserve">Selezionato il sensore questo dovrà apparire </w:t>
      </w:r>
      <w:r w:rsidR="00AD3FD4">
        <w:rPr>
          <w:rFonts w:ascii="Times New Roman" w:hAnsi="Times New Roman" w:cs="Times New Roman"/>
          <w:sz w:val="24"/>
        </w:rPr>
        <w:t>nella lista dei dispositivi associati.</w:t>
      </w:r>
    </w:p>
    <w:p w:rsidR="00AD3FD4" w:rsidRDefault="00AD3FD4" w:rsidP="00AD3FD4">
      <w:pPr>
        <w:pStyle w:val="Paragrafoelenco"/>
        <w:jc w:val="both"/>
        <w:rPr>
          <w:rFonts w:ascii="Times New Roman" w:hAnsi="Times New Roman" w:cs="Times New Roman"/>
          <w:sz w:val="24"/>
        </w:rPr>
      </w:pPr>
      <w:r>
        <w:rPr>
          <w:noProof/>
          <w:lang w:eastAsia="it-IT"/>
        </w:rPr>
        <mc:AlternateContent>
          <mc:Choice Requires="wps">
            <w:drawing>
              <wp:anchor distT="0" distB="0" distL="114300" distR="114300" simplePos="0" relativeHeight="251659264" behindDoc="0" locked="0" layoutInCell="1" allowOverlap="1">
                <wp:simplePos x="0" y="0"/>
                <wp:positionH relativeFrom="column">
                  <wp:posOffset>2127885</wp:posOffset>
                </wp:positionH>
                <wp:positionV relativeFrom="paragraph">
                  <wp:posOffset>830580</wp:posOffset>
                </wp:positionV>
                <wp:extent cx="1085850" cy="466725"/>
                <wp:effectExtent l="19050" t="19050" r="19050" b="28575"/>
                <wp:wrapNone/>
                <wp:docPr id="9" name="Rettangolo arrotondato 9"/>
                <wp:cNvGraphicFramePr/>
                <a:graphic xmlns:a="http://schemas.openxmlformats.org/drawingml/2006/main">
                  <a:graphicData uri="http://schemas.microsoft.com/office/word/2010/wordprocessingShape">
                    <wps:wsp>
                      <wps:cNvSpPr/>
                      <wps:spPr>
                        <a:xfrm>
                          <a:off x="0" y="0"/>
                          <a:ext cx="1085850" cy="4667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39D059" id="Rettangolo arrotondato 9" o:spid="_x0000_s1026" style="position:absolute;margin-left:167.55pt;margin-top:65.4pt;width:85.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" filled="f" strokecolor="red" strokeweight="2.25pt">
                <v:stroke joinstyle="miter"/>
              </v:roundrect>
            </w:pict>
          </mc:Fallback>
        </mc:AlternateContent>
      </w:r>
      <w:r>
        <w:rPr>
          <w:noProof/>
          <w:lang w:eastAsia="it-IT"/>
        </w:rPr>
        <w:drawing>
          <wp:inline distT="0" distB="0" distL="0" distR="0" wp14:anchorId="7E2054B5" wp14:editId="3720D671">
            <wp:extent cx="4925695" cy="1924050"/>
            <wp:effectExtent l="0" t="0" r="825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5211" t="39463" r="10977" b="35178"/>
                    <a:stretch/>
                  </pic:blipFill>
                  <pic:spPr bwMode="auto">
                    <a:xfrm>
                      <a:off x="0" y="0"/>
                      <a:ext cx="4950498" cy="1933738"/>
                    </a:xfrm>
                    <a:prstGeom prst="rect">
                      <a:avLst/>
                    </a:prstGeom>
                    <a:ln>
                      <a:noFill/>
                    </a:ln>
                    <a:extLst>
                      <a:ext uri="{53640926-AAD7-44D8-BBD7-CCE9431645EC}">
                        <a14:shadowObscured xmlns:a14="http://schemas.microsoft.com/office/drawing/2010/main"/>
                      </a:ext>
                    </a:extLst>
                  </pic:spPr>
                </pic:pic>
              </a:graphicData>
            </a:graphic>
          </wp:inline>
        </w:drawing>
      </w:r>
    </w:p>
    <w:p w:rsidR="00AD3FD4" w:rsidRDefault="00AD3FD4" w:rsidP="00AD3FD4">
      <w:pPr>
        <w:pStyle w:val="Paragrafoelenco"/>
        <w:numPr>
          <w:ilvl w:val="0"/>
          <w:numId w:val="1"/>
        </w:numPr>
        <w:jc w:val="both"/>
        <w:rPr>
          <w:rFonts w:ascii="Times New Roman" w:hAnsi="Times New Roman" w:cs="Times New Roman"/>
          <w:sz w:val="24"/>
        </w:rPr>
      </w:pPr>
      <w:r>
        <w:rPr>
          <w:rFonts w:ascii="Times New Roman" w:hAnsi="Times New Roman" w:cs="Times New Roman"/>
          <w:sz w:val="24"/>
        </w:rPr>
        <w:t xml:space="preserve">A questo punto chiudere la finestra impostazioni di Windows ed avviare il software Beyond. Dalla </w:t>
      </w:r>
      <w:proofErr w:type="spellStart"/>
      <w:r>
        <w:rPr>
          <w:rFonts w:ascii="Times New Roman" w:hAnsi="Times New Roman" w:cs="Times New Roman"/>
          <w:sz w:val="24"/>
        </w:rPr>
        <w:t>dashboard</w:t>
      </w:r>
      <w:proofErr w:type="spellEnd"/>
      <w:r>
        <w:rPr>
          <w:rFonts w:ascii="Times New Roman" w:hAnsi="Times New Roman" w:cs="Times New Roman"/>
          <w:sz w:val="24"/>
        </w:rPr>
        <w:t xml:space="preserve"> cliccare sul tasto impostazioni in alto a destra.</w:t>
      </w:r>
    </w:p>
    <w:p w:rsidR="00AD3FD4" w:rsidRDefault="00AD3FD4" w:rsidP="00AD3FD4">
      <w:pPr>
        <w:pStyle w:val="Paragrafoelenco"/>
        <w:jc w:val="both"/>
        <w:rPr>
          <w:rFonts w:ascii="Times New Roman" w:hAnsi="Times New Roman" w:cs="Times New Roman"/>
          <w:sz w:val="24"/>
        </w:rPr>
      </w:pPr>
      <w:r>
        <w:rPr>
          <w:noProof/>
          <w:lang w:eastAsia="it-IT"/>
        </w:rPr>
        <mc:AlternateContent>
          <mc:Choice Requires="wps">
            <w:drawing>
              <wp:anchor distT="0" distB="0" distL="114300" distR="114300" simplePos="0" relativeHeight="251661312" behindDoc="0" locked="0" layoutInCell="1" allowOverlap="1" wp14:anchorId="3C9E2475" wp14:editId="19E96CD4">
                <wp:simplePos x="0" y="0"/>
                <wp:positionH relativeFrom="column">
                  <wp:posOffset>5566410</wp:posOffset>
                </wp:positionH>
                <wp:positionV relativeFrom="paragraph">
                  <wp:posOffset>57785</wp:posOffset>
                </wp:positionV>
                <wp:extent cx="333375" cy="257175"/>
                <wp:effectExtent l="19050" t="19050" r="28575" b="28575"/>
                <wp:wrapNone/>
                <wp:docPr id="12" name="Rettangolo arrotondato 12"/>
                <wp:cNvGraphicFramePr/>
                <a:graphic xmlns:a="http://schemas.openxmlformats.org/drawingml/2006/main">
                  <a:graphicData uri="http://schemas.microsoft.com/office/word/2010/wordprocessingShape">
                    <wps:wsp>
                      <wps:cNvSpPr/>
                      <wps:spPr>
                        <a:xfrm>
                          <a:off x="0" y="0"/>
                          <a:ext cx="333375" cy="2571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0D189" id="Rettangolo arrotondato 12" o:spid="_x0000_s1026" style="position:absolute;margin-left:438.3pt;margin-top:4.55pt;width:26.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" filled="f" strokecolor="red" strokeweight="2.25pt">
                <v:stroke joinstyle="miter"/>
              </v:roundrect>
            </w:pict>
          </mc:Fallback>
        </mc:AlternateContent>
      </w:r>
      <w:r w:rsidR="00332088">
        <w:rPr>
          <w:noProof/>
          <w:lang w:eastAsia="it-IT"/>
        </w:rPr>
        <w:drawing>
          <wp:inline distT="0" distB="0" distL="0" distR="0" wp14:anchorId="2D703EEC" wp14:editId="462A9C9B">
            <wp:extent cx="5606114" cy="29622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211" t="39838" b="10042"/>
                    <a:stretch/>
                  </pic:blipFill>
                  <pic:spPr bwMode="auto">
                    <a:xfrm>
                      <a:off x="0" y="0"/>
                      <a:ext cx="5637482" cy="2978850"/>
                    </a:xfrm>
                    <a:prstGeom prst="rect">
                      <a:avLst/>
                    </a:prstGeom>
                    <a:ln>
                      <a:noFill/>
                    </a:ln>
                    <a:extLst>
                      <a:ext uri="{53640926-AAD7-44D8-BBD7-CCE9431645EC}">
                        <a14:shadowObscured xmlns:a14="http://schemas.microsoft.com/office/drawing/2010/main"/>
                      </a:ext>
                    </a:extLst>
                  </pic:spPr>
                </pic:pic>
              </a:graphicData>
            </a:graphic>
          </wp:inline>
        </w:drawing>
      </w:r>
    </w:p>
    <w:p w:rsidR="00AD3FD4" w:rsidRDefault="00AD3FD4" w:rsidP="00AD3FD4">
      <w:pPr>
        <w:pStyle w:val="Paragrafoelenco"/>
        <w:numPr>
          <w:ilvl w:val="0"/>
          <w:numId w:val="1"/>
        </w:numPr>
        <w:jc w:val="both"/>
        <w:rPr>
          <w:rFonts w:ascii="Times New Roman" w:hAnsi="Times New Roman" w:cs="Times New Roman"/>
          <w:sz w:val="24"/>
        </w:rPr>
      </w:pPr>
      <w:r>
        <w:rPr>
          <w:rFonts w:ascii="Times New Roman" w:hAnsi="Times New Roman" w:cs="Times New Roman"/>
          <w:sz w:val="24"/>
        </w:rPr>
        <w:lastRenderedPageBreak/>
        <w:t xml:space="preserve">Ora è necessario cliccare sul tasto di ricerca Bluetooth di fianco la casella </w:t>
      </w:r>
      <w:proofErr w:type="spellStart"/>
      <w:r>
        <w:rPr>
          <w:rFonts w:ascii="Times New Roman" w:hAnsi="Times New Roman" w:cs="Times New Roman"/>
          <w:sz w:val="24"/>
        </w:rPr>
        <w:t>Inertial</w:t>
      </w:r>
      <w:proofErr w:type="spellEnd"/>
      <w:r>
        <w:rPr>
          <w:rFonts w:ascii="Times New Roman" w:hAnsi="Times New Roman" w:cs="Times New Roman"/>
          <w:sz w:val="24"/>
        </w:rPr>
        <w:t xml:space="preserve"> </w:t>
      </w:r>
      <w:proofErr w:type="spellStart"/>
      <w:r>
        <w:rPr>
          <w:rFonts w:ascii="Times New Roman" w:hAnsi="Times New Roman" w:cs="Times New Roman"/>
          <w:sz w:val="24"/>
        </w:rPr>
        <w:t>Sensors</w:t>
      </w:r>
      <w:proofErr w:type="spellEnd"/>
      <w:r>
        <w:rPr>
          <w:rFonts w:ascii="Times New Roman" w:hAnsi="Times New Roman" w:cs="Times New Roman"/>
          <w:sz w:val="24"/>
        </w:rPr>
        <w:t>.</w:t>
      </w:r>
    </w:p>
    <w:p w:rsidR="00AD3FD4" w:rsidRDefault="00332088" w:rsidP="00AD3FD4">
      <w:pPr>
        <w:pStyle w:val="Paragrafoelenco"/>
        <w:jc w:val="both"/>
        <w:rPr>
          <w:rFonts w:ascii="Times New Roman" w:hAnsi="Times New Roman" w:cs="Times New Roman"/>
          <w:sz w:val="24"/>
        </w:rPr>
      </w:pPr>
      <w:r>
        <w:rPr>
          <w:noProof/>
          <w:lang w:eastAsia="it-IT"/>
        </w:rPr>
        <mc:AlternateContent>
          <mc:Choice Requires="wps">
            <w:drawing>
              <wp:anchor distT="0" distB="0" distL="114300" distR="114300" simplePos="0" relativeHeight="251671552" behindDoc="0" locked="0" layoutInCell="1" allowOverlap="1" wp14:anchorId="2424988A" wp14:editId="2AFCBBA1">
                <wp:simplePos x="0" y="0"/>
                <wp:positionH relativeFrom="column">
                  <wp:posOffset>2966085</wp:posOffset>
                </wp:positionH>
                <wp:positionV relativeFrom="paragraph">
                  <wp:posOffset>663575</wp:posOffset>
                </wp:positionV>
                <wp:extent cx="904875" cy="171450"/>
                <wp:effectExtent l="19050" t="19050" r="28575" b="19050"/>
                <wp:wrapNone/>
                <wp:docPr id="5" name="Rettangolo arrotondato 5"/>
                <wp:cNvGraphicFramePr/>
                <a:graphic xmlns:a="http://schemas.openxmlformats.org/drawingml/2006/main">
                  <a:graphicData uri="http://schemas.microsoft.com/office/word/2010/wordprocessingShape">
                    <wps:wsp>
                      <wps:cNvSpPr/>
                      <wps:spPr>
                        <a:xfrm>
                          <a:off x="0" y="0"/>
                          <a:ext cx="904875" cy="171450"/>
                        </a:xfrm>
                        <a:prstGeom prst="roundRect">
                          <a:avLst/>
                        </a:prstGeom>
                        <a:solidFill>
                          <a:schemeClr val="tx1">
                            <a:lumMod val="75000"/>
                            <a:lumOff val="25000"/>
                          </a:schemeClr>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BC7CE8" id="Rettangolo arrotondato 5" o:spid="_x0000_s1026" style="position:absolute;margin-left:233.55pt;margin-top:52.25pt;width:71.2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" fillcolor="#404040 [2429]" strokecolor="#404040 [2429]" strokeweight="2.25pt">
                <v:stroke joinstyle="miter"/>
              </v:roundrect>
            </w:pict>
          </mc:Fallback>
        </mc:AlternateContent>
      </w:r>
      <w:r w:rsidR="00AD3FD4">
        <w:rPr>
          <w:noProof/>
          <w:lang w:eastAsia="it-IT"/>
        </w:rPr>
        <mc:AlternateContent>
          <mc:Choice Requires="wps">
            <w:drawing>
              <wp:anchor distT="0" distB="0" distL="114300" distR="114300" simplePos="0" relativeHeight="251663360" behindDoc="0" locked="0" layoutInCell="1" allowOverlap="1" wp14:anchorId="757C67DE" wp14:editId="40A9B40C">
                <wp:simplePos x="0" y="0"/>
                <wp:positionH relativeFrom="column">
                  <wp:posOffset>4090035</wp:posOffset>
                </wp:positionH>
                <wp:positionV relativeFrom="paragraph">
                  <wp:posOffset>92075</wp:posOffset>
                </wp:positionV>
                <wp:extent cx="1114425" cy="638175"/>
                <wp:effectExtent l="19050" t="19050" r="28575" b="28575"/>
                <wp:wrapNone/>
                <wp:docPr id="14" name="Rettangolo arrotondato 14"/>
                <wp:cNvGraphicFramePr/>
                <a:graphic xmlns:a="http://schemas.openxmlformats.org/drawingml/2006/main">
                  <a:graphicData uri="http://schemas.microsoft.com/office/word/2010/wordprocessingShape">
                    <wps:wsp>
                      <wps:cNvSpPr/>
                      <wps:spPr>
                        <a:xfrm>
                          <a:off x="0" y="0"/>
                          <a:ext cx="1114425" cy="6381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2E6A8" id="Rettangolo arrotondato 14" o:spid="_x0000_s1026" style="position:absolute;margin-left:322.05pt;margin-top:7.25pt;width:87.7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" filled="f" strokecolor="red" strokeweight="2.25pt">
                <v:stroke joinstyle="miter"/>
              </v:roundrect>
            </w:pict>
          </mc:Fallback>
        </mc:AlternateContent>
      </w:r>
      <w:r>
        <w:rPr>
          <w:noProof/>
          <w:lang w:eastAsia="it-IT"/>
        </w:rPr>
        <w:drawing>
          <wp:inline distT="0" distB="0" distL="0" distR="0" wp14:anchorId="121CEE55" wp14:editId="7AEFEE38">
            <wp:extent cx="5486400" cy="894335"/>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1497" t="55864" r="6651" b="38868"/>
                    <a:stretch/>
                  </pic:blipFill>
                  <pic:spPr bwMode="auto">
                    <a:xfrm>
                      <a:off x="0" y="0"/>
                      <a:ext cx="5544051" cy="903733"/>
                    </a:xfrm>
                    <a:prstGeom prst="rect">
                      <a:avLst/>
                    </a:prstGeom>
                    <a:ln>
                      <a:noFill/>
                    </a:ln>
                    <a:extLst>
                      <a:ext uri="{53640926-AAD7-44D8-BBD7-CCE9431645EC}">
                        <a14:shadowObscured xmlns:a14="http://schemas.microsoft.com/office/drawing/2010/main"/>
                      </a:ext>
                    </a:extLst>
                  </pic:spPr>
                </pic:pic>
              </a:graphicData>
            </a:graphic>
          </wp:inline>
        </w:drawing>
      </w:r>
    </w:p>
    <w:p w:rsidR="00376581" w:rsidRDefault="00376581" w:rsidP="00376581">
      <w:pPr>
        <w:pStyle w:val="Paragrafoelenco"/>
        <w:numPr>
          <w:ilvl w:val="0"/>
          <w:numId w:val="1"/>
        </w:numPr>
        <w:jc w:val="both"/>
        <w:rPr>
          <w:rFonts w:ascii="Times New Roman" w:hAnsi="Times New Roman" w:cs="Times New Roman"/>
          <w:sz w:val="24"/>
        </w:rPr>
      </w:pPr>
      <w:r>
        <w:rPr>
          <w:rFonts w:ascii="Times New Roman" w:hAnsi="Times New Roman" w:cs="Times New Roman"/>
          <w:sz w:val="24"/>
        </w:rPr>
        <w:t xml:space="preserve">Il software avvierà la ricerca dei dispositivi e una volta ultimata cliccando sul </w:t>
      </w:r>
      <w:proofErr w:type="spellStart"/>
      <w:r>
        <w:rPr>
          <w:rFonts w:ascii="Times New Roman" w:hAnsi="Times New Roman" w:cs="Times New Roman"/>
          <w:sz w:val="24"/>
        </w:rPr>
        <w:t>menù</w:t>
      </w:r>
      <w:proofErr w:type="spellEnd"/>
      <w:r>
        <w:rPr>
          <w:rFonts w:ascii="Times New Roman" w:hAnsi="Times New Roman" w:cs="Times New Roman"/>
          <w:sz w:val="24"/>
        </w:rPr>
        <w:t xml:space="preserve"> a tendina sarà possibile selezionare il dispositivo per l’associazione.</w:t>
      </w:r>
    </w:p>
    <w:p w:rsidR="00376581" w:rsidRDefault="00376581" w:rsidP="00376581">
      <w:pPr>
        <w:pStyle w:val="Paragrafoelenco"/>
        <w:numPr>
          <w:ilvl w:val="0"/>
          <w:numId w:val="1"/>
        </w:numPr>
        <w:jc w:val="both"/>
        <w:rPr>
          <w:rFonts w:ascii="Times New Roman" w:hAnsi="Times New Roman" w:cs="Times New Roman"/>
          <w:sz w:val="24"/>
        </w:rPr>
      </w:pPr>
      <w:r>
        <w:rPr>
          <w:rFonts w:ascii="Times New Roman" w:hAnsi="Times New Roman" w:cs="Times New Roman"/>
          <w:sz w:val="24"/>
        </w:rPr>
        <w:t>A questo punto cliccare sul tasto di connessione Bluetooth in alto a destra facendo attenzione a lasciare il dispositivo fermo in modo da ottenere anche la calibrazione iniziale.</w:t>
      </w:r>
    </w:p>
    <w:p w:rsidR="00376581" w:rsidRDefault="00376581" w:rsidP="00376581">
      <w:pPr>
        <w:pStyle w:val="Paragrafoelenco"/>
        <w:jc w:val="both"/>
        <w:rPr>
          <w:rFonts w:ascii="Times New Roman" w:hAnsi="Times New Roman" w:cs="Times New Roman"/>
          <w:sz w:val="24"/>
        </w:rPr>
      </w:pPr>
      <w:r>
        <w:rPr>
          <w:noProof/>
          <w:lang w:eastAsia="it-IT"/>
        </w:rPr>
        <mc:AlternateContent>
          <mc:Choice Requires="wps">
            <w:drawing>
              <wp:anchor distT="0" distB="0" distL="114300" distR="114300" simplePos="0" relativeHeight="251665408" behindDoc="0" locked="0" layoutInCell="1" allowOverlap="1" wp14:anchorId="0FE98A2E" wp14:editId="0D66C31B">
                <wp:simplePos x="0" y="0"/>
                <wp:positionH relativeFrom="column">
                  <wp:posOffset>4766309</wp:posOffset>
                </wp:positionH>
                <wp:positionV relativeFrom="paragraph">
                  <wp:posOffset>179705</wp:posOffset>
                </wp:positionV>
                <wp:extent cx="390525" cy="371475"/>
                <wp:effectExtent l="19050" t="19050" r="28575" b="28575"/>
                <wp:wrapNone/>
                <wp:docPr id="16" name="Rettangolo arrotondato 16"/>
                <wp:cNvGraphicFramePr/>
                <a:graphic xmlns:a="http://schemas.openxmlformats.org/drawingml/2006/main">
                  <a:graphicData uri="http://schemas.microsoft.com/office/word/2010/wordprocessingShape">
                    <wps:wsp>
                      <wps:cNvSpPr/>
                      <wps:spPr>
                        <a:xfrm>
                          <a:off x="0" y="0"/>
                          <a:ext cx="390525" cy="3714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C55EC" id="Rettangolo arrotondato 16" o:spid="_x0000_s1026" style="position:absolute;margin-left:375.3pt;margin-top:14.15pt;width:30.7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" filled="f" strokecolor="red" strokeweight="2.25pt">
                <v:stroke joinstyle="miter"/>
              </v:roundrect>
            </w:pict>
          </mc:Fallback>
        </mc:AlternateContent>
      </w:r>
      <w:r w:rsidR="00332088">
        <w:rPr>
          <w:noProof/>
          <w:lang w:eastAsia="it-IT"/>
        </w:rPr>
        <w:drawing>
          <wp:inline distT="0" distB="0" distL="0" distR="0" wp14:anchorId="3D196C95" wp14:editId="187E87C1">
            <wp:extent cx="5486400" cy="1121332"/>
            <wp:effectExtent l="0" t="0" r="0" b="317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2486" t="39463" b="50778"/>
                    <a:stretch/>
                  </pic:blipFill>
                  <pic:spPr bwMode="auto">
                    <a:xfrm>
                      <a:off x="0" y="0"/>
                      <a:ext cx="5569770" cy="1138371"/>
                    </a:xfrm>
                    <a:prstGeom prst="rect">
                      <a:avLst/>
                    </a:prstGeom>
                    <a:ln>
                      <a:noFill/>
                    </a:ln>
                    <a:extLst>
                      <a:ext uri="{53640926-AAD7-44D8-BBD7-CCE9431645EC}">
                        <a14:shadowObscured xmlns:a14="http://schemas.microsoft.com/office/drawing/2010/main"/>
                      </a:ext>
                    </a:extLst>
                  </pic:spPr>
                </pic:pic>
              </a:graphicData>
            </a:graphic>
          </wp:inline>
        </w:drawing>
      </w:r>
    </w:p>
    <w:p w:rsidR="009C370F" w:rsidRDefault="00376581" w:rsidP="00376581">
      <w:pPr>
        <w:pStyle w:val="Paragrafoelenco"/>
        <w:numPr>
          <w:ilvl w:val="0"/>
          <w:numId w:val="1"/>
        </w:numPr>
        <w:jc w:val="both"/>
        <w:rPr>
          <w:rFonts w:ascii="Times New Roman" w:hAnsi="Times New Roman" w:cs="Times New Roman"/>
          <w:sz w:val="24"/>
        </w:rPr>
      </w:pPr>
      <w:r>
        <w:rPr>
          <w:rFonts w:ascii="Times New Roman" w:hAnsi="Times New Roman" w:cs="Times New Roman"/>
          <w:sz w:val="24"/>
        </w:rPr>
        <w:t>Una volta connesso il dispositivo questo emetterà un avviso acustico ed inizierà</w:t>
      </w:r>
      <w:bookmarkStart w:id="0" w:name="_GoBack"/>
      <w:bookmarkEnd w:id="0"/>
      <w:r>
        <w:rPr>
          <w:rFonts w:ascii="Times New Roman" w:hAnsi="Times New Roman" w:cs="Times New Roman"/>
          <w:sz w:val="24"/>
        </w:rPr>
        <w:t xml:space="preserve"> a lampeggiare con il LED blu. </w:t>
      </w:r>
    </w:p>
    <w:p w:rsidR="00376581" w:rsidRDefault="00376581" w:rsidP="009C370F">
      <w:pPr>
        <w:ind w:left="360"/>
        <w:jc w:val="both"/>
        <w:rPr>
          <w:rFonts w:ascii="Times New Roman" w:hAnsi="Times New Roman" w:cs="Times New Roman"/>
          <w:sz w:val="24"/>
        </w:rPr>
      </w:pPr>
      <w:r w:rsidRPr="009C370F">
        <w:rPr>
          <w:rFonts w:ascii="Times New Roman" w:hAnsi="Times New Roman" w:cs="Times New Roman"/>
          <w:sz w:val="24"/>
        </w:rPr>
        <w:t xml:space="preserve">A questo punto sarà possibile iniziare ad utilizzare il Beyond </w:t>
      </w:r>
      <w:proofErr w:type="spellStart"/>
      <w:r w:rsidRPr="009C370F">
        <w:rPr>
          <w:rFonts w:ascii="Times New Roman" w:hAnsi="Times New Roman" w:cs="Times New Roman"/>
          <w:sz w:val="24"/>
        </w:rPr>
        <w:t>Inertial</w:t>
      </w:r>
      <w:proofErr w:type="spellEnd"/>
      <w:r w:rsidRPr="009C370F">
        <w:rPr>
          <w:rFonts w:ascii="Times New Roman" w:hAnsi="Times New Roman" w:cs="Times New Roman"/>
          <w:sz w:val="24"/>
        </w:rPr>
        <w:t>.</w:t>
      </w:r>
    </w:p>
    <w:p w:rsidR="009C370F" w:rsidRDefault="009C370F" w:rsidP="009C370F">
      <w:pPr>
        <w:ind w:left="360"/>
        <w:jc w:val="both"/>
        <w:rPr>
          <w:rFonts w:ascii="Times New Roman" w:hAnsi="Times New Roman" w:cs="Times New Roman"/>
          <w:sz w:val="24"/>
        </w:rPr>
      </w:pPr>
      <w:r>
        <w:rPr>
          <w:rFonts w:ascii="Times New Roman" w:hAnsi="Times New Roman" w:cs="Times New Roman"/>
          <w:sz w:val="24"/>
        </w:rPr>
        <w:t>INSTALLAZIONE TRAMITE CHIAVETTA BLUETOOTH ESTERNA</w:t>
      </w:r>
    </w:p>
    <w:p w:rsidR="008C1B6F" w:rsidRDefault="008C1B6F" w:rsidP="009C370F">
      <w:pPr>
        <w:ind w:left="360"/>
        <w:jc w:val="both"/>
        <w:rPr>
          <w:rFonts w:ascii="Times New Roman" w:hAnsi="Times New Roman" w:cs="Times New Roman"/>
          <w:sz w:val="24"/>
        </w:rPr>
      </w:pPr>
      <w:r>
        <w:rPr>
          <w:rFonts w:ascii="Times New Roman" w:hAnsi="Times New Roman" w:cs="Times New Roman"/>
          <w:sz w:val="24"/>
        </w:rPr>
        <w:t>L’utilizzo della chiavetta esterna al posto del Bluetooth del PC avviene qualora non si riuscisse ad utilizzare quest’ultimo per la connessione oppure nel caso in cui non sia presente un sistema Bluetooth interno al PC.</w:t>
      </w:r>
    </w:p>
    <w:p w:rsidR="008C1B6F" w:rsidRDefault="008C1B6F" w:rsidP="008C1B6F">
      <w:pPr>
        <w:pStyle w:val="Paragrafoelenco"/>
        <w:numPr>
          <w:ilvl w:val="0"/>
          <w:numId w:val="2"/>
        </w:numPr>
        <w:jc w:val="both"/>
        <w:rPr>
          <w:rFonts w:ascii="Times New Roman" w:hAnsi="Times New Roman" w:cs="Times New Roman"/>
          <w:sz w:val="24"/>
        </w:rPr>
      </w:pPr>
      <w:r>
        <w:rPr>
          <w:rFonts w:ascii="Times New Roman" w:hAnsi="Times New Roman" w:cs="Times New Roman"/>
          <w:sz w:val="24"/>
        </w:rPr>
        <w:t xml:space="preserve">Accendere il Beyond </w:t>
      </w:r>
      <w:proofErr w:type="spellStart"/>
      <w:r>
        <w:rPr>
          <w:rFonts w:ascii="Times New Roman" w:hAnsi="Times New Roman" w:cs="Times New Roman"/>
          <w:sz w:val="24"/>
        </w:rPr>
        <w:t>Inertial</w:t>
      </w:r>
      <w:proofErr w:type="spellEnd"/>
      <w:r>
        <w:rPr>
          <w:rFonts w:ascii="Times New Roman" w:hAnsi="Times New Roman" w:cs="Times New Roman"/>
          <w:sz w:val="24"/>
        </w:rPr>
        <w:t xml:space="preserve"> tenendo premuto il tasto sul dispositivo. Il dispositivo emetterà un avviso acustico e dovrà iniziare a lampeggiare con il LED bianco.</w:t>
      </w:r>
    </w:p>
    <w:p w:rsidR="009C370F" w:rsidRDefault="00F80945" w:rsidP="008C1B6F">
      <w:pPr>
        <w:pStyle w:val="Paragrafoelenco"/>
        <w:numPr>
          <w:ilvl w:val="0"/>
          <w:numId w:val="2"/>
        </w:numPr>
        <w:jc w:val="both"/>
        <w:rPr>
          <w:rFonts w:ascii="Times New Roman" w:hAnsi="Times New Roman" w:cs="Times New Roman"/>
          <w:sz w:val="24"/>
        </w:rPr>
      </w:pPr>
      <w:r>
        <w:rPr>
          <w:rFonts w:ascii="Times New Roman" w:hAnsi="Times New Roman" w:cs="Times New Roman"/>
          <w:sz w:val="24"/>
        </w:rPr>
        <w:t>Se non è già presente</w:t>
      </w:r>
      <w:r w:rsidR="008C1B6F">
        <w:rPr>
          <w:rFonts w:ascii="Times New Roman" w:hAnsi="Times New Roman" w:cs="Times New Roman"/>
          <w:sz w:val="24"/>
        </w:rPr>
        <w:t xml:space="preserve"> un dispositivo Blue</w:t>
      </w:r>
      <w:r>
        <w:rPr>
          <w:rFonts w:ascii="Times New Roman" w:hAnsi="Times New Roman" w:cs="Times New Roman"/>
          <w:sz w:val="24"/>
        </w:rPr>
        <w:t>tooth interno passare al punto (3)</w:t>
      </w:r>
      <w:r w:rsidR="008C1B6F">
        <w:rPr>
          <w:rFonts w:ascii="Times New Roman" w:hAnsi="Times New Roman" w:cs="Times New Roman"/>
          <w:sz w:val="24"/>
        </w:rPr>
        <w:t>, altrimenti bisogna disabilitare il Bluetooth del PC. Per fare ciò bisogna andare in “Gestione Dispositivi” dalla barra di ricerca Windows e, cliccando con il tasto destro del mouse sul dispositivo Bluetooth del PC, selezionare “Disabilita Dispositivo”.</w:t>
      </w:r>
    </w:p>
    <w:p w:rsidR="008C1B6F" w:rsidRDefault="008C1B6F" w:rsidP="008C1B6F">
      <w:pPr>
        <w:pStyle w:val="Paragrafoelenco"/>
        <w:jc w:val="both"/>
        <w:rPr>
          <w:rFonts w:ascii="Times New Roman" w:hAnsi="Times New Roman" w:cs="Times New Roman"/>
          <w:sz w:val="24"/>
        </w:rPr>
      </w:pPr>
      <w:r>
        <w:rPr>
          <w:noProof/>
          <w:lang w:eastAsia="it-IT"/>
        </w:rPr>
        <mc:AlternateContent>
          <mc:Choice Requires="wps">
            <w:drawing>
              <wp:anchor distT="0" distB="0" distL="114300" distR="114300" simplePos="0" relativeHeight="251667456" behindDoc="0" locked="0" layoutInCell="1" allowOverlap="1" wp14:anchorId="05E1017F" wp14:editId="24030941">
                <wp:simplePos x="0" y="0"/>
                <wp:positionH relativeFrom="column">
                  <wp:posOffset>1784985</wp:posOffset>
                </wp:positionH>
                <wp:positionV relativeFrom="paragraph">
                  <wp:posOffset>996950</wp:posOffset>
                </wp:positionV>
                <wp:extent cx="1009650" cy="171450"/>
                <wp:effectExtent l="19050" t="19050" r="19050" b="19050"/>
                <wp:wrapNone/>
                <wp:docPr id="18" name="Rettangolo arrotondato 18"/>
                <wp:cNvGraphicFramePr/>
                <a:graphic xmlns:a="http://schemas.openxmlformats.org/drawingml/2006/main">
                  <a:graphicData uri="http://schemas.microsoft.com/office/word/2010/wordprocessingShape">
                    <wps:wsp>
                      <wps:cNvSpPr/>
                      <wps:spPr>
                        <a:xfrm>
                          <a:off x="0" y="0"/>
                          <a:ext cx="1009650" cy="1714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288C2" id="Rettangolo arrotondato 18" o:spid="_x0000_s1026" style="position:absolute;margin-left:140.55pt;margin-top:78.5pt;width:79.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" filled="f" strokecolor="red" strokeweight="2.25pt">
                <v:stroke joinstyle="miter"/>
              </v:roundrect>
            </w:pict>
          </mc:Fallback>
        </mc:AlternateContent>
      </w:r>
      <w:r>
        <w:rPr>
          <w:noProof/>
          <w:lang w:eastAsia="it-IT"/>
        </w:rPr>
        <w:drawing>
          <wp:inline distT="0" distB="0" distL="0" distR="0" wp14:anchorId="1C257FD2" wp14:editId="6CFE5A25">
            <wp:extent cx="3823644" cy="2162175"/>
            <wp:effectExtent l="0" t="0" r="571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4" t="9964" r="83882" b="68432"/>
                    <a:stretch/>
                  </pic:blipFill>
                  <pic:spPr bwMode="auto">
                    <a:xfrm>
                      <a:off x="0" y="0"/>
                      <a:ext cx="3859044" cy="2182193"/>
                    </a:xfrm>
                    <a:prstGeom prst="rect">
                      <a:avLst/>
                    </a:prstGeom>
                    <a:ln>
                      <a:noFill/>
                    </a:ln>
                    <a:extLst>
                      <a:ext uri="{53640926-AAD7-44D8-BBD7-CCE9431645EC}">
                        <a14:shadowObscured xmlns:a14="http://schemas.microsoft.com/office/drawing/2010/main"/>
                      </a:ext>
                    </a:extLst>
                  </pic:spPr>
                </pic:pic>
              </a:graphicData>
            </a:graphic>
          </wp:inline>
        </w:drawing>
      </w:r>
    </w:p>
    <w:p w:rsidR="0086052E" w:rsidRDefault="0086052E" w:rsidP="0086052E">
      <w:pPr>
        <w:pStyle w:val="Paragrafoelenco"/>
        <w:numPr>
          <w:ilvl w:val="0"/>
          <w:numId w:val="2"/>
        </w:numPr>
        <w:jc w:val="both"/>
        <w:rPr>
          <w:rFonts w:ascii="Times New Roman" w:hAnsi="Times New Roman" w:cs="Times New Roman"/>
          <w:sz w:val="24"/>
        </w:rPr>
      </w:pPr>
      <w:r>
        <w:rPr>
          <w:rFonts w:ascii="Times New Roman" w:hAnsi="Times New Roman" w:cs="Times New Roman"/>
          <w:sz w:val="24"/>
        </w:rPr>
        <w:t>A questo punto collegare la chiavetta Bluetooth esterna. I driver della chiavetta possono essere installati durante l’installazione del software Beyond.</w:t>
      </w:r>
    </w:p>
    <w:p w:rsidR="0086052E" w:rsidRDefault="0086052E" w:rsidP="0086052E">
      <w:pPr>
        <w:pStyle w:val="Paragrafoelenco"/>
        <w:numPr>
          <w:ilvl w:val="0"/>
          <w:numId w:val="2"/>
        </w:numPr>
        <w:jc w:val="both"/>
        <w:rPr>
          <w:rFonts w:ascii="Times New Roman" w:hAnsi="Times New Roman" w:cs="Times New Roman"/>
          <w:sz w:val="24"/>
        </w:rPr>
      </w:pPr>
      <w:r>
        <w:rPr>
          <w:rFonts w:ascii="Times New Roman" w:hAnsi="Times New Roman" w:cs="Times New Roman"/>
          <w:sz w:val="24"/>
        </w:rPr>
        <w:t>Se l’installazione è andata a buon termine si potrà verificarlo dalla finestra “Gestione Dispositivi” dove apparirà la chiavetta Bluetooth attiva.</w:t>
      </w:r>
    </w:p>
    <w:p w:rsidR="0086052E" w:rsidRDefault="00F80945" w:rsidP="0086052E">
      <w:pPr>
        <w:pStyle w:val="Paragrafoelenco"/>
        <w:jc w:val="both"/>
        <w:rPr>
          <w:rFonts w:ascii="Times New Roman" w:hAnsi="Times New Roman" w:cs="Times New Roman"/>
          <w:sz w:val="24"/>
        </w:rPr>
      </w:pPr>
      <w:r>
        <w:rPr>
          <w:noProof/>
          <w:lang w:eastAsia="it-IT"/>
        </w:rPr>
        <w:lastRenderedPageBreak/>
        <mc:AlternateContent>
          <mc:Choice Requires="wps">
            <w:drawing>
              <wp:anchor distT="0" distB="0" distL="114300" distR="114300" simplePos="0" relativeHeight="251669504" behindDoc="0" locked="0" layoutInCell="1" allowOverlap="1" wp14:anchorId="571A5C80" wp14:editId="295B8486">
                <wp:simplePos x="0" y="0"/>
                <wp:positionH relativeFrom="column">
                  <wp:posOffset>746760</wp:posOffset>
                </wp:positionH>
                <wp:positionV relativeFrom="paragraph">
                  <wp:posOffset>300355</wp:posOffset>
                </wp:positionV>
                <wp:extent cx="1066800" cy="228600"/>
                <wp:effectExtent l="19050" t="19050" r="19050" b="19050"/>
                <wp:wrapNone/>
                <wp:docPr id="20" name="Rettangolo arrotondato 20"/>
                <wp:cNvGraphicFramePr/>
                <a:graphic xmlns:a="http://schemas.openxmlformats.org/drawingml/2006/main">
                  <a:graphicData uri="http://schemas.microsoft.com/office/word/2010/wordprocessingShape">
                    <wps:wsp>
                      <wps:cNvSpPr/>
                      <wps:spPr>
                        <a:xfrm>
                          <a:off x="0" y="0"/>
                          <a:ext cx="1066800" cy="2286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645FD" id="Rettangolo arrotondato 20" o:spid="_x0000_s1026" style="position:absolute;margin-left:58.8pt;margin-top:23.65pt;width:8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" filled="f" strokecolor="red" strokeweight="2.25pt">
                <v:stroke joinstyle="miter"/>
              </v:roundrect>
            </w:pict>
          </mc:Fallback>
        </mc:AlternateContent>
      </w:r>
      <w:r>
        <w:rPr>
          <w:noProof/>
          <w:lang w:eastAsia="it-IT"/>
        </w:rPr>
        <w:drawing>
          <wp:inline distT="0" distB="0" distL="0" distR="0" wp14:anchorId="468B5303" wp14:editId="5E44D6FD">
            <wp:extent cx="4477001" cy="100965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07" t="9760" r="84281" b="82179"/>
                    <a:stretch/>
                  </pic:blipFill>
                  <pic:spPr bwMode="auto">
                    <a:xfrm>
                      <a:off x="0" y="0"/>
                      <a:ext cx="4499990" cy="1014835"/>
                    </a:xfrm>
                    <a:prstGeom prst="rect">
                      <a:avLst/>
                    </a:prstGeom>
                    <a:ln>
                      <a:noFill/>
                    </a:ln>
                    <a:extLst>
                      <a:ext uri="{53640926-AAD7-44D8-BBD7-CCE9431645EC}">
                        <a14:shadowObscured xmlns:a14="http://schemas.microsoft.com/office/drawing/2010/main"/>
                      </a:ext>
                    </a:extLst>
                  </pic:spPr>
                </pic:pic>
              </a:graphicData>
            </a:graphic>
          </wp:inline>
        </w:drawing>
      </w:r>
    </w:p>
    <w:p w:rsidR="00F80945" w:rsidRPr="008C1B6F" w:rsidRDefault="00F80945" w:rsidP="00F80945">
      <w:pPr>
        <w:pStyle w:val="Paragrafoelenco"/>
        <w:numPr>
          <w:ilvl w:val="0"/>
          <w:numId w:val="2"/>
        </w:numPr>
        <w:jc w:val="both"/>
        <w:rPr>
          <w:rFonts w:ascii="Times New Roman" w:hAnsi="Times New Roman" w:cs="Times New Roman"/>
          <w:sz w:val="24"/>
        </w:rPr>
      </w:pPr>
      <w:r>
        <w:rPr>
          <w:rFonts w:ascii="Times New Roman" w:hAnsi="Times New Roman" w:cs="Times New Roman"/>
          <w:sz w:val="24"/>
        </w:rPr>
        <w:t>A questo punto è sufficiente seguire gli stessi punti dal punto (2) dell’INSTALLAZIONE TRAMITE BLUETOOTH DEL PC.</w:t>
      </w:r>
    </w:p>
    <w:sectPr w:rsidR="00F80945" w:rsidRPr="008C1B6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530094"/>
    <w:multiLevelType w:val="hybridMultilevel"/>
    <w:tmpl w:val="6DEEBDB0"/>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6D60802"/>
    <w:multiLevelType w:val="hybridMultilevel"/>
    <w:tmpl w:val="34B4476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03B"/>
    <w:rsid w:val="000B703B"/>
    <w:rsid w:val="00332088"/>
    <w:rsid w:val="00376581"/>
    <w:rsid w:val="003F5243"/>
    <w:rsid w:val="00732EEA"/>
    <w:rsid w:val="0086052E"/>
    <w:rsid w:val="008C1B6F"/>
    <w:rsid w:val="009C370F"/>
    <w:rsid w:val="00AD3FD4"/>
    <w:rsid w:val="00EC52D8"/>
    <w:rsid w:val="00F80945"/>
    <w:rsid w:val="00FC48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6EC53B-2E4D-41FE-A361-0DAD2FDD9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C52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TotalTime>
  <Pages>4</Pages>
  <Words>418</Words>
  <Characters>2386</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Molinaro</dc:creator>
  <cp:keywords/>
  <dc:description/>
  <cp:lastModifiedBy>Luca Molinaro</cp:lastModifiedBy>
  <cp:revision>2</cp:revision>
  <dcterms:created xsi:type="dcterms:W3CDTF">2020-12-30T11:49:00Z</dcterms:created>
  <dcterms:modified xsi:type="dcterms:W3CDTF">2021-01-14T15:03:00Z</dcterms:modified>
</cp:coreProperties>
</file>